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8601E44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F662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C4F84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9541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R4-2109797</w:t>
      </w:r>
      <w:bookmarkStart w:id="3" w:name="_GoBack"/>
      <w:bookmarkEnd w:id="3"/>
    </w:p>
    <w:bookmarkEnd w:id="0"/>
    <w:bookmarkEnd w:id="1"/>
    <w:p w14:paraId="3535F51E" w14:textId="6DAEBF42" w:rsidR="00B2596F" w:rsidRPr="003D5F1E" w:rsidRDefault="000C4F84" w:rsidP="003D5F1E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19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May-27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May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996691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8F73DC0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C4F84">
        <w:rPr>
          <w:rFonts w:ascii="Arial" w:hAnsi="Arial" w:cs="Arial"/>
          <w:b/>
          <w:bCs/>
          <w:sz w:val="24"/>
          <w:szCs w:val="20"/>
          <w:lang w:val="en-GB" w:eastAsia="zh-CN"/>
        </w:rPr>
        <w:t>6.1.7.4.4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16A064D2" w14:textId="77777777" w:rsidR="006827D5" w:rsidRDefault="00EA6ED9" w:rsidP="006827D5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827D5" w:rsidRPr="006827D5">
        <w:rPr>
          <w:rFonts w:ascii="Arial" w:hAnsi="Arial" w:cs="Arial"/>
          <w:b/>
          <w:bCs/>
          <w:sz w:val="24"/>
          <w:lang w:val="en-GB" w:eastAsia="zh-CN"/>
        </w:rPr>
        <w:t xml:space="preserve">Simulation results of PRACH for Rel-16 NR-U </w:t>
      </w:r>
    </w:p>
    <w:p w14:paraId="5796B52C" w14:textId="22487E91" w:rsidR="00EA6ED9" w:rsidRDefault="00EA6ED9" w:rsidP="006827D5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5D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B0F80B1" w14:textId="4F636B8D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>In the previous RAN4 meeting, it was agreed to define the wideband PRACH performance requirement for Rel-16 NR-U WI.  The test parameters for related requirement were captured in WF [</w:t>
      </w:r>
      <w:r w:rsidR="001F1208">
        <w:rPr>
          <w:lang w:eastAsia="zh-CN"/>
        </w:rPr>
        <w:t>1</w:t>
      </w:r>
      <w:r>
        <w:rPr>
          <w:lang w:eastAsia="zh-CN"/>
        </w:rPr>
        <w:t>].</w:t>
      </w:r>
    </w:p>
    <w:p w14:paraId="0CC8DEF2" w14:textId="20FE8C67" w:rsidR="000C4F84" w:rsidRDefault="000C4F84" w:rsidP="002951C3">
      <w:pPr>
        <w:jc w:val="both"/>
        <w:rPr>
          <w:lang w:eastAsia="zh-CN"/>
        </w:rPr>
      </w:pPr>
      <w:r>
        <w:rPr>
          <w:lang w:eastAsia="zh-CN"/>
        </w:rPr>
        <w:t>In this contribution, the simulation results of PRACH are provided for performance requirement derived.</w:t>
      </w:r>
    </w:p>
    <w:p w14:paraId="56CD0ACA" w14:textId="7A3E27EE" w:rsidR="00A85979" w:rsidRPr="000C4F84" w:rsidRDefault="00826B8E" w:rsidP="000C4F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0C4F84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5F3B7599" w14:textId="537E3DCE" w:rsidR="00FA73A3" w:rsidRDefault="00A85979" w:rsidP="00A85979">
      <w:pPr>
        <w:rPr>
          <w:lang w:eastAsia="zh-CN"/>
        </w:rPr>
      </w:pPr>
      <w:r>
        <w:rPr>
          <w:lang w:eastAsia="zh-CN"/>
        </w:rPr>
        <w:t>In this section</w:t>
      </w:r>
      <w:r w:rsidR="000C4F84">
        <w:rPr>
          <w:lang w:eastAsia="zh-CN"/>
        </w:rPr>
        <w:t xml:space="preserve">, </w:t>
      </w:r>
      <w:r w:rsidR="00B41ADE">
        <w:rPr>
          <w:lang w:eastAsia="zh-CN"/>
        </w:rPr>
        <w:t xml:space="preserve">based on the agreed test parameters, </w:t>
      </w:r>
      <w:r w:rsidR="00CB7013">
        <w:rPr>
          <w:lang w:eastAsia="zh-CN"/>
        </w:rPr>
        <w:t>both ideal and impairment results</w:t>
      </w:r>
      <w:r w:rsidR="00B41ADE">
        <w:rPr>
          <w:lang w:eastAsia="zh-CN"/>
        </w:rPr>
        <w:t xml:space="preserve"> are provided.</w:t>
      </w:r>
    </w:p>
    <w:p w14:paraId="326DA955" w14:textId="520B6F62" w:rsidR="00FA73A3" w:rsidRDefault="008B7EA9" w:rsidP="00FA73A3">
      <w:pPr>
        <w:pStyle w:val="2"/>
        <w:jc w:val="both"/>
        <w:rPr>
          <w:lang w:eastAsia="zh-CN"/>
        </w:rPr>
      </w:pPr>
      <w:r>
        <w:t>2.</w:t>
      </w:r>
      <w:r w:rsidR="00A85979">
        <w:rPr>
          <w:lang w:eastAsia="zh-CN"/>
        </w:rPr>
        <w:t xml:space="preserve">1 </w:t>
      </w:r>
      <w:r w:rsidR="00B41ADE">
        <w:rPr>
          <w:lang w:eastAsia="zh-CN"/>
        </w:rPr>
        <w:t>Simulation Assumption</w:t>
      </w:r>
    </w:p>
    <w:p w14:paraId="320D5278" w14:textId="5B091F46" w:rsidR="00B41ADE" w:rsidRPr="00B41ADE" w:rsidRDefault="006827D5" w:rsidP="006827D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 Simulation assumption for PRACH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2801"/>
      </w:tblGrid>
      <w:tr w:rsidR="00B41ADE" w:rsidRPr="00CF7493" w14:paraId="3CD8F150" w14:textId="77777777" w:rsidTr="006827D5">
        <w:trPr>
          <w:trHeight w:val="155"/>
          <w:jc w:val="center"/>
        </w:trPr>
        <w:tc>
          <w:tcPr>
            <w:tcW w:w="3335" w:type="dxa"/>
          </w:tcPr>
          <w:p w14:paraId="58386FE1" w14:textId="77777777" w:rsidR="00B41ADE" w:rsidRPr="00CF7493" w:rsidRDefault="00B41ADE" w:rsidP="00F60AD3">
            <w:pPr>
              <w:pStyle w:val="TAH"/>
              <w:jc w:val="both"/>
              <w:rPr>
                <w:rFonts w:cs="v5.0.0"/>
                <w:lang w:eastAsia="en-US"/>
              </w:rPr>
            </w:pPr>
            <w:r w:rsidRPr="00CF7493">
              <w:rPr>
                <w:rFonts w:cs="v5.0.0"/>
                <w:lang w:eastAsia="en-US"/>
              </w:rPr>
              <w:t>Parameter</w:t>
            </w:r>
          </w:p>
        </w:tc>
        <w:tc>
          <w:tcPr>
            <w:tcW w:w="2801" w:type="dxa"/>
          </w:tcPr>
          <w:p w14:paraId="0828EFF8" w14:textId="010290D8" w:rsidR="00B41ADE" w:rsidRPr="00AB54D8" w:rsidRDefault="00B41ADE" w:rsidP="00F60AD3">
            <w:pPr>
              <w:pStyle w:val="TAH"/>
              <w:jc w:val="bot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 xml:space="preserve">Value </w:t>
            </w:r>
          </w:p>
        </w:tc>
      </w:tr>
      <w:tr w:rsidR="00B41ADE" w:rsidRPr="00CF7493" w14:paraId="328DA0C9" w14:textId="77777777" w:rsidTr="006827D5">
        <w:trPr>
          <w:trHeight w:val="149"/>
          <w:jc w:val="center"/>
        </w:trPr>
        <w:tc>
          <w:tcPr>
            <w:tcW w:w="3335" w:type="dxa"/>
          </w:tcPr>
          <w:p w14:paraId="69AE579C" w14:textId="09FF7467" w:rsidR="00B41ADE" w:rsidRPr="00CF7493" w:rsidRDefault="00B41ADE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P</w:t>
            </w:r>
            <w:r>
              <w:rPr>
                <w:rFonts w:cs="v5.0.0"/>
                <w:lang w:eastAsia="zh-CN"/>
              </w:rPr>
              <w:t>RACH formats</w:t>
            </w:r>
          </w:p>
        </w:tc>
        <w:tc>
          <w:tcPr>
            <w:tcW w:w="2801" w:type="dxa"/>
          </w:tcPr>
          <w:p w14:paraId="76BFB22C" w14:textId="059029A5" w:rsidR="00B41ADE" w:rsidRPr="00CF7493" w:rsidRDefault="00B41ADE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A2, B4,C2</w:t>
            </w:r>
          </w:p>
        </w:tc>
      </w:tr>
      <w:tr w:rsidR="00B41ADE" w:rsidRPr="00CF7493" w14:paraId="4B9D5662" w14:textId="77777777" w:rsidTr="006827D5">
        <w:trPr>
          <w:trHeight w:val="155"/>
          <w:jc w:val="center"/>
        </w:trPr>
        <w:tc>
          <w:tcPr>
            <w:tcW w:w="3335" w:type="dxa"/>
          </w:tcPr>
          <w:p w14:paraId="7E5DFD82" w14:textId="55FC44A0" w:rsidR="00B41ADE" w:rsidRPr="00CF7493" w:rsidRDefault="00B41ADE" w:rsidP="00F60AD3">
            <w:pPr>
              <w:pStyle w:val="TAC"/>
              <w:jc w:val="both"/>
              <w:rPr>
                <w:rFonts w:cs="Arial"/>
              </w:rPr>
            </w:pPr>
            <w:r>
              <w:rPr>
                <w:rFonts w:cs="Arial"/>
              </w:rPr>
              <w:t>Antenna configurations</w:t>
            </w:r>
          </w:p>
        </w:tc>
        <w:tc>
          <w:tcPr>
            <w:tcW w:w="2801" w:type="dxa"/>
          </w:tcPr>
          <w:p w14:paraId="76D350CB" w14:textId="1900D573" w:rsidR="00B41ADE" w:rsidRPr="00CF7493" w:rsidRDefault="00B41ADE" w:rsidP="00F60AD3">
            <w:pPr>
              <w:pStyle w:val="TAC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</w:tr>
      <w:tr w:rsidR="00B41ADE" w:rsidRPr="00CF7493" w14:paraId="7595CF6E" w14:textId="77777777" w:rsidTr="006827D5">
        <w:trPr>
          <w:trHeight w:val="155"/>
          <w:jc w:val="center"/>
        </w:trPr>
        <w:tc>
          <w:tcPr>
            <w:tcW w:w="3335" w:type="dxa"/>
          </w:tcPr>
          <w:p w14:paraId="6E07DDEB" w14:textId="78C59B6A" w:rsidR="00B41ADE" w:rsidRPr="00CF7493" w:rsidRDefault="00B41ADE" w:rsidP="00F60AD3">
            <w:pPr>
              <w:pStyle w:val="TAC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Propagation conditions</w:t>
            </w:r>
          </w:p>
        </w:tc>
        <w:tc>
          <w:tcPr>
            <w:tcW w:w="2801" w:type="dxa"/>
          </w:tcPr>
          <w:p w14:paraId="3ED964ED" w14:textId="3D4EF75E" w:rsidR="00B41ADE" w:rsidRPr="00CF7493" w:rsidRDefault="00B41ADE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 w:rsidR="00CB7013" w:rsidRPr="00CF7493" w14:paraId="2E524F7A" w14:textId="77777777" w:rsidTr="006827D5">
        <w:trPr>
          <w:trHeight w:val="304"/>
          <w:jc w:val="center"/>
        </w:trPr>
        <w:tc>
          <w:tcPr>
            <w:tcW w:w="3335" w:type="dxa"/>
          </w:tcPr>
          <w:p w14:paraId="09DF322E" w14:textId="0F027460" w:rsidR="00CB7013" w:rsidRDefault="00CB7013" w:rsidP="00F60AD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F</w:t>
            </w:r>
            <w:r>
              <w:rPr>
                <w:rFonts w:ascii="Times New Roman" w:hAnsi="Times New Roman" w:cs="Arial"/>
                <w:lang w:eastAsia="zh-CN"/>
              </w:rPr>
              <w:t>requency offset</w:t>
            </w:r>
          </w:p>
        </w:tc>
        <w:tc>
          <w:tcPr>
            <w:tcW w:w="2801" w:type="dxa"/>
          </w:tcPr>
          <w:p w14:paraId="3AF9BF5E" w14:textId="77777777" w:rsidR="00CB7013" w:rsidRDefault="00CB7013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 xml:space="preserve"> Hz for AWGN</w:t>
            </w:r>
          </w:p>
          <w:p w14:paraId="5294B78C" w14:textId="0712847B" w:rsidR="00CB7013" w:rsidRDefault="00CB7013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 for TDLA30-10</w:t>
            </w:r>
          </w:p>
        </w:tc>
      </w:tr>
      <w:tr w:rsidR="00CB7013" w:rsidRPr="00CF7493" w14:paraId="7BDFD193" w14:textId="77777777" w:rsidTr="006827D5">
        <w:trPr>
          <w:trHeight w:val="608"/>
          <w:jc w:val="center"/>
        </w:trPr>
        <w:tc>
          <w:tcPr>
            <w:tcW w:w="3335" w:type="dxa"/>
          </w:tcPr>
          <w:p w14:paraId="6AF360D8" w14:textId="12BB6835" w:rsidR="00CB7013" w:rsidRDefault="00CB7013" w:rsidP="00F60AD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Ncs</w:t>
            </w:r>
          </w:p>
        </w:tc>
        <w:tc>
          <w:tcPr>
            <w:tcW w:w="2801" w:type="dxa"/>
          </w:tcPr>
          <w:p w14:paraId="1FE7D578" w14:textId="3370741F" w:rsidR="00CB7013" w:rsidRDefault="00CB7013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 for L</w:t>
            </w:r>
            <w:r>
              <w:rPr>
                <w:rFonts w:cs="v5.0.0"/>
                <w:vertAlign w:val="subscript"/>
                <w:lang w:eastAsia="zh-CN"/>
              </w:rPr>
              <w:t>RA</w:t>
            </w:r>
            <w:r>
              <w:rPr>
                <w:rFonts w:cs="v5.0.0"/>
                <w:lang w:eastAsia="zh-CN"/>
              </w:rPr>
              <w:t>=1151 (15KHz SCS)</w:t>
            </w:r>
          </w:p>
          <w:p w14:paraId="15D73382" w14:textId="62D74713" w:rsidR="00CB7013" w:rsidRDefault="00CB7013" w:rsidP="00F60AD3">
            <w:pPr>
              <w:pStyle w:val="TAC"/>
              <w:jc w:val="both"/>
              <w:rPr>
                <w:rFonts w:cs="v5.0.0"/>
                <w:lang w:eastAsia="zh-CN"/>
              </w:rPr>
            </w:pPr>
            <w:r w:rsidRPr="00CB7013">
              <w:rPr>
                <w:rFonts w:cs="v5.0.0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90 for L</w:t>
            </w:r>
            <w:r>
              <w:rPr>
                <w:rFonts w:cs="v5.0.0"/>
                <w:vertAlign w:val="subscript"/>
                <w:lang w:eastAsia="zh-CN"/>
              </w:rPr>
              <w:t>RA</w:t>
            </w:r>
            <w:r w:rsidRPr="00CB7013">
              <w:rPr>
                <w:rFonts w:cs="v5.0.0"/>
                <w:lang w:eastAsia="zh-CN"/>
              </w:rPr>
              <w:t xml:space="preserve"> = 571 (30 kHz SCS)</w:t>
            </w:r>
          </w:p>
        </w:tc>
      </w:tr>
      <w:tr w:rsidR="00CB7013" w:rsidRPr="00CF7493" w14:paraId="6A36373F" w14:textId="77777777" w:rsidTr="006827D5">
        <w:trPr>
          <w:trHeight w:val="616"/>
          <w:jc w:val="center"/>
        </w:trPr>
        <w:tc>
          <w:tcPr>
            <w:tcW w:w="3335" w:type="dxa"/>
          </w:tcPr>
          <w:p w14:paraId="3C7A6E06" w14:textId="69E537CD" w:rsidR="00CB7013" w:rsidRDefault="00CB7013" w:rsidP="00F60AD3">
            <w:pPr>
              <w:pStyle w:val="TAC"/>
              <w:jc w:val="both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Test metric</w:t>
            </w:r>
          </w:p>
        </w:tc>
        <w:tc>
          <w:tcPr>
            <w:tcW w:w="2801" w:type="dxa"/>
          </w:tcPr>
          <w:p w14:paraId="18C60885" w14:textId="77777777" w:rsidR="00CB7013" w:rsidRPr="00CB7013" w:rsidRDefault="00CB7013" w:rsidP="00CB7013">
            <w:pPr>
              <w:pStyle w:val="TAC"/>
              <w:jc w:val="both"/>
              <w:rPr>
                <w:rFonts w:cs="v5.0.0"/>
                <w:lang w:eastAsia="zh-CN"/>
              </w:rPr>
            </w:pPr>
            <w:r w:rsidRPr="00CB7013">
              <w:rPr>
                <w:rFonts w:cs="v5.0.0"/>
                <w:lang w:eastAsia="zh-CN"/>
              </w:rPr>
              <w:t>false alarm probability ≤ 0.1%</w:t>
            </w:r>
          </w:p>
          <w:p w14:paraId="3FDBB186" w14:textId="27C10774" w:rsidR="00CB7013" w:rsidRPr="00CB7013" w:rsidRDefault="00CB7013" w:rsidP="00F60AD3">
            <w:pPr>
              <w:pStyle w:val="TAC"/>
              <w:jc w:val="both"/>
              <w:rPr>
                <w:rFonts w:asciiTheme="minorHAnsi" w:hAnsiTheme="minorHAnsi" w:cstheme="minorHAnsi"/>
                <w:bCs/>
              </w:rPr>
            </w:pPr>
            <w:r w:rsidRPr="00CB7013">
              <w:rPr>
                <w:rFonts w:cs="v5.0.0"/>
                <w:lang w:eastAsia="zh-CN"/>
              </w:rPr>
              <w:t>Probability of detection ≥ 99%</w:t>
            </w:r>
          </w:p>
        </w:tc>
      </w:tr>
    </w:tbl>
    <w:p w14:paraId="5B645D58" w14:textId="77777777" w:rsidR="00B41ADE" w:rsidRPr="00A85979" w:rsidRDefault="00B41ADE" w:rsidP="00A85979">
      <w:pPr>
        <w:rPr>
          <w:lang w:eastAsia="zh-CN"/>
        </w:rPr>
      </w:pPr>
    </w:p>
    <w:p w14:paraId="727A29C0" w14:textId="62568FC6" w:rsidR="00A85979" w:rsidRDefault="00A85979" w:rsidP="00A85979">
      <w:pPr>
        <w:pStyle w:val="2"/>
        <w:jc w:val="both"/>
        <w:rPr>
          <w:lang w:eastAsia="zh-CN"/>
        </w:rPr>
      </w:pPr>
      <w:r>
        <w:t>2.</w:t>
      </w:r>
      <w:r w:rsidR="00B800E2">
        <w:rPr>
          <w:lang w:eastAsia="zh-CN"/>
        </w:rPr>
        <w:t>2</w:t>
      </w:r>
      <w:r w:rsidR="00B41ADE">
        <w:rPr>
          <w:lang w:eastAsia="zh-CN"/>
        </w:rPr>
        <w:t xml:space="preserve"> Simulation Results</w:t>
      </w:r>
    </w:p>
    <w:p w14:paraId="0F85B4CB" w14:textId="77777777" w:rsidR="006827D5" w:rsidRDefault="006827D5" w:rsidP="006827D5">
      <w:pPr>
        <w:jc w:val="center"/>
        <w:rPr>
          <w:lang w:eastAsia="zh-CN"/>
        </w:rPr>
      </w:pPr>
    </w:p>
    <w:p w14:paraId="17759B94" w14:textId="77777777" w:rsidR="006827D5" w:rsidRDefault="006827D5" w:rsidP="006827D5">
      <w:pPr>
        <w:jc w:val="center"/>
        <w:rPr>
          <w:lang w:eastAsia="zh-CN"/>
        </w:rPr>
      </w:pPr>
    </w:p>
    <w:p w14:paraId="15DE295A" w14:textId="77777777" w:rsidR="006827D5" w:rsidRDefault="006827D5" w:rsidP="006827D5">
      <w:pPr>
        <w:jc w:val="center"/>
        <w:rPr>
          <w:lang w:eastAsia="zh-CN"/>
        </w:rPr>
      </w:pPr>
    </w:p>
    <w:p w14:paraId="06E51819" w14:textId="77777777" w:rsidR="006827D5" w:rsidRDefault="006827D5" w:rsidP="006827D5">
      <w:pPr>
        <w:jc w:val="center"/>
        <w:rPr>
          <w:lang w:eastAsia="zh-CN"/>
        </w:rPr>
      </w:pPr>
    </w:p>
    <w:p w14:paraId="1DDA259D" w14:textId="77777777" w:rsidR="006827D5" w:rsidRDefault="006827D5" w:rsidP="006827D5">
      <w:pPr>
        <w:jc w:val="center"/>
        <w:rPr>
          <w:lang w:eastAsia="zh-CN"/>
        </w:rPr>
      </w:pPr>
    </w:p>
    <w:p w14:paraId="54E1CA28" w14:textId="77777777" w:rsidR="006827D5" w:rsidRDefault="006827D5" w:rsidP="006827D5">
      <w:pPr>
        <w:jc w:val="center"/>
        <w:rPr>
          <w:lang w:eastAsia="zh-CN"/>
        </w:rPr>
      </w:pPr>
    </w:p>
    <w:p w14:paraId="75153D5D" w14:textId="77777777" w:rsidR="006827D5" w:rsidRDefault="006827D5" w:rsidP="006827D5">
      <w:pPr>
        <w:jc w:val="center"/>
        <w:rPr>
          <w:lang w:eastAsia="zh-CN"/>
        </w:rPr>
      </w:pPr>
    </w:p>
    <w:p w14:paraId="4AE01B03" w14:textId="77777777" w:rsidR="006827D5" w:rsidRDefault="006827D5" w:rsidP="006827D5">
      <w:pPr>
        <w:jc w:val="center"/>
        <w:rPr>
          <w:lang w:eastAsia="zh-CN"/>
        </w:rPr>
      </w:pPr>
    </w:p>
    <w:p w14:paraId="1279103E" w14:textId="77777777" w:rsidR="006827D5" w:rsidRDefault="006827D5" w:rsidP="006827D5">
      <w:pPr>
        <w:jc w:val="center"/>
        <w:rPr>
          <w:lang w:eastAsia="zh-CN"/>
        </w:rPr>
      </w:pPr>
    </w:p>
    <w:p w14:paraId="15A30DBF" w14:textId="4A20DC8E" w:rsidR="00CB7013" w:rsidRPr="006827D5" w:rsidRDefault="006827D5" w:rsidP="006827D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2:  ideal and impairment results of PRACH </w:t>
      </w: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5"/>
        <w:gridCol w:w="731"/>
        <w:gridCol w:w="834"/>
        <w:gridCol w:w="565"/>
        <w:gridCol w:w="720"/>
        <w:gridCol w:w="937"/>
        <w:gridCol w:w="1127"/>
        <w:gridCol w:w="1306"/>
        <w:gridCol w:w="1306"/>
      </w:tblGrid>
      <w:tr w:rsidR="001F1208" w:rsidRPr="00CF7493" w14:paraId="356233BE" w14:textId="1A07F57A" w:rsidTr="006827D5">
        <w:trPr>
          <w:trHeight w:val="152"/>
          <w:jc w:val="center"/>
        </w:trPr>
        <w:tc>
          <w:tcPr>
            <w:tcW w:w="0" w:type="auto"/>
            <w:vAlign w:val="center"/>
          </w:tcPr>
          <w:p w14:paraId="50F0D068" w14:textId="4D52841C" w:rsidR="006B7718" w:rsidRPr="00CF7493" w:rsidRDefault="006B7718" w:rsidP="006B7718">
            <w:pPr>
              <w:pStyle w:val="TAH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Format</w:t>
            </w:r>
          </w:p>
        </w:tc>
        <w:tc>
          <w:tcPr>
            <w:tcW w:w="0" w:type="auto"/>
            <w:vAlign w:val="center"/>
          </w:tcPr>
          <w:p w14:paraId="41780B9C" w14:textId="0CD9A425" w:rsidR="006B7718" w:rsidRPr="00AB54D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Tx/Rx</w:t>
            </w:r>
          </w:p>
        </w:tc>
        <w:tc>
          <w:tcPr>
            <w:tcW w:w="0" w:type="auto"/>
            <w:vAlign w:val="center"/>
          </w:tcPr>
          <w:p w14:paraId="5A7F5DAA" w14:textId="29D0EC33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2ED819F2" w14:textId="7BD7D2ED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Ncs</w:t>
            </w:r>
          </w:p>
        </w:tc>
        <w:tc>
          <w:tcPr>
            <w:tcW w:w="720" w:type="dxa"/>
            <w:vAlign w:val="center"/>
          </w:tcPr>
          <w:p w14:paraId="33CF7BFC" w14:textId="3E02BFF2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L</w:t>
            </w:r>
            <w:r>
              <w:rPr>
                <w:rFonts w:eastAsiaTheme="minorEastAsia" w:cs="v5.0.0"/>
                <w:lang w:eastAsia="zh-CN"/>
              </w:rPr>
              <w:t>_RA</w:t>
            </w:r>
          </w:p>
        </w:tc>
        <w:tc>
          <w:tcPr>
            <w:tcW w:w="937" w:type="dxa"/>
            <w:vAlign w:val="center"/>
          </w:tcPr>
          <w:p w14:paraId="5200CFBE" w14:textId="5D1562E1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Channel</w:t>
            </w:r>
          </w:p>
        </w:tc>
        <w:tc>
          <w:tcPr>
            <w:tcW w:w="1127" w:type="dxa"/>
            <w:vAlign w:val="center"/>
          </w:tcPr>
          <w:p w14:paraId="248EEE2A" w14:textId="35FDCF22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Frequency offset</w:t>
            </w:r>
          </w:p>
        </w:tc>
        <w:tc>
          <w:tcPr>
            <w:tcW w:w="1306" w:type="dxa"/>
            <w:vAlign w:val="center"/>
          </w:tcPr>
          <w:p w14:paraId="36164CAA" w14:textId="77777777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11295FB3" w14:textId="04A491DC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(Ideal results )</w:t>
            </w:r>
          </w:p>
        </w:tc>
        <w:tc>
          <w:tcPr>
            <w:tcW w:w="1306" w:type="dxa"/>
            <w:vAlign w:val="center"/>
          </w:tcPr>
          <w:p w14:paraId="5A4859F1" w14:textId="77777777" w:rsidR="006B7718" w:rsidRDefault="006B7718" w:rsidP="006B771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 w:hint="eastAsia"/>
                <w:lang w:eastAsia="zh-CN"/>
              </w:rPr>
              <w:t>S</w:t>
            </w:r>
            <w:r>
              <w:rPr>
                <w:rFonts w:eastAsiaTheme="minorEastAsia" w:cs="v5.0.0"/>
                <w:lang w:eastAsia="zh-CN"/>
              </w:rPr>
              <w:t>NR</w:t>
            </w:r>
          </w:p>
          <w:p w14:paraId="3E611872" w14:textId="4E07279B" w:rsidR="006B7718" w:rsidRDefault="006B7718" w:rsidP="001F1208">
            <w:pPr>
              <w:pStyle w:val="TAH"/>
              <w:rPr>
                <w:rFonts w:eastAsiaTheme="minorEastAsia" w:cs="v5.0.0"/>
                <w:lang w:eastAsia="zh-CN"/>
              </w:rPr>
            </w:pPr>
            <w:r>
              <w:rPr>
                <w:rFonts w:eastAsiaTheme="minorEastAsia" w:cs="v5.0.0"/>
                <w:lang w:eastAsia="zh-CN"/>
              </w:rPr>
              <w:t>(impairment</w:t>
            </w:r>
            <w:r w:rsidR="001F1208">
              <w:rPr>
                <w:rFonts w:eastAsiaTheme="minorEastAsia" w:cs="v5.0.0"/>
                <w:lang w:eastAsia="zh-CN"/>
              </w:rPr>
              <w:t xml:space="preserve"> results</w:t>
            </w:r>
            <w:r>
              <w:rPr>
                <w:rFonts w:eastAsiaTheme="minorEastAsia" w:cs="v5.0.0"/>
                <w:lang w:eastAsia="zh-CN"/>
              </w:rPr>
              <w:t>)</w:t>
            </w:r>
          </w:p>
        </w:tc>
      </w:tr>
      <w:tr w:rsidR="006827D5" w:rsidRPr="00CF7493" w14:paraId="2B0B938C" w14:textId="2DF3A010" w:rsidTr="006827D5">
        <w:trPr>
          <w:trHeight w:val="144"/>
          <w:jc w:val="center"/>
        </w:trPr>
        <w:tc>
          <w:tcPr>
            <w:tcW w:w="0" w:type="auto"/>
            <w:vAlign w:val="center"/>
          </w:tcPr>
          <w:p w14:paraId="1367D239" w14:textId="701A541A" w:rsidR="006827D5" w:rsidRPr="00CF7493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A2</w:t>
            </w:r>
          </w:p>
        </w:tc>
        <w:tc>
          <w:tcPr>
            <w:tcW w:w="0" w:type="auto"/>
            <w:vAlign w:val="center"/>
          </w:tcPr>
          <w:p w14:paraId="10F89227" w14:textId="63186F09" w:rsidR="006827D5" w:rsidRPr="00CF7493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2401C91D" w14:textId="5810DCD5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3E843264" w14:textId="4B76BE1F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1E473D60" w14:textId="15C4CC0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09AC8B9F" w14:textId="5BAB15FF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A</w:t>
            </w:r>
            <w:r>
              <w:rPr>
                <w:rFonts w:cs="v5.0.0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119200DD" w14:textId="73034E46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3C65E6E1" w14:textId="44E893E4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</w:t>
            </w:r>
            <w:r>
              <w:rPr>
                <w:rFonts w:cs="v5.0.0"/>
                <w:lang w:eastAsia="zh-CN"/>
              </w:rPr>
              <w:t>23.46</w:t>
            </w:r>
          </w:p>
        </w:tc>
        <w:tc>
          <w:tcPr>
            <w:tcW w:w="1306" w:type="dxa"/>
            <w:vAlign w:val="center"/>
          </w:tcPr>
          <w:p w14:paraId="765046B3" w14:textId="0C6660AB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-21.46</w:t>
            </w:r>
          </w:p>
        </w:tc>
      </w:tr>
      <w:tr w:rsidR="006827D5" w:rsidRPr="00CF7493" w14:paraId="70F64A38" w14:textId="00B52669" w:rsidTr="006827D5">
        <w:trPr>
          <w:trHeight w:val="152"/>
          <w:jc w:val="center"/>
        </w:trPr>
        <w:tc>
          <w:tcPr>
            <w:tcW w:w="0" w:type="auto"/>
            <w:vAlign w:val="center"/>
          </w:tcPr>
          <w:p w14:paraId="7628303B" w14:textId="4D254D41" w:rsidR="006827D5" w:rsidRPr="00CF7493" w:rsidRDefault="006827D5" w:rsidP="006827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A2</w:t>
            </w:r>
          </w:p>
        </w:tc>
        <w:tc>
          <w:tcPr>
            <w:tcW w:w="0" w:type="auto"/>
            <w:vAlign w:val="center"/>
          </w:tcPr>
          <w:p w14:paraId="7ECF477C" w14:textId="3DA0ADA9" w:rsidR="006827D5" w:rsidRPr="00CF7493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0970081F" w14:textId="56BBC49F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117E50BF" w14:textId="617E03D1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5C46B92F" w14:textId="5897E5C1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15013260" w14:textId="3C6F1FC4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6045972E" w14:textId="11CC5AF5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261B3A2A" w14:textId="3B9116B7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20.36</w:t>
            </w:r>
          </w:p>
        </w:tc>
        <w:tc>
          <w:tcPr>
            <w:tcW w:w="1306" w:type="dxa"/>
            <w:vAlign w:val="center"/>
          </w:tcPr>
          <w:p w14:paraId="408F347B" w14:textId="4E974102" w:rsidR="006827D5" w:rsidRDefault="006827D5" w:rsidP="006827D5">
            <w:pPr>
              <w:pStyle w:val="TAC"/>
              <w:rPr>
                <w:rFonts w:cs="Arial"/>
                <w:lang w:eastAsia="zh-CN"/>
              </w:rPr>
            </w:pPr>
            <w:r w:rsidRPr="000F03F0">
              <w:t>-18.36</w:t>
            </w:r>
          </w:p>
        </w:tc>
      </w:tr>
      <w:tr w:rsidR="006827D5" w:rsidRPr="00CF7493" w14:paraId="7F944AFF" w14:textId="50DD1E36" w:rsidTr="006827D5">
        <w:trPr>
          <w:trHeight w:val="152"/>
          <w:jc w:val="center"/>
        </w:trPr>
        <w:tc>
          <w:tcPr>
            <w:tcW w:w="0" w:type="auto"/>
            <w:vAlign w:val="center"/>
          </w:tcPr>
          <w:p w14:paraId="338A2F05" w14:textId="68978D8B" w:rsidR="006827D5" w:rsidRPr="00CF7493" w:rsidRDefault="006827D5" w:rsidP="006827D5">
            <w:pPr>
              <w:pStyle w:val="TAC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A2</w:t>
            </w:r>
          </w:p>
        </w:tc>
        <w:tc>
          <w:tcPr>
            <w:tcW w:w="0" w:type="auto"/>
            <w:vAlign w:val="center"/>
          </w:tcPr>
          <w:p w14:paraId="573AA337" w14:textId="66412326" w:rsidR="006827D5" w:rsidRPr="00CF7493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1CAEC9F4" w14:textId="1B430B6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498AFF18" w14:textId="5DB79CA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15CB5E47" w14:textId="6FBE8DCA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29DB4E2B" w14:textId="29AFE52E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1127" w:type="dxa"/>
            <w:vAlign w:val="center"/>
          </w:tcPr>
          <w:p w14:paraId="0063FF1B" w14:textId="07CAA13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0E9C8679" w14:textId="678245B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-17.26</w:t>
            </w:r>
          </w:p>
        </w:tc>
        <w:tc>
          <w:tcPr>
            <w:tcW w:w="1306" w:type="dxa"/>
            <w:vAlign w:val="center"/>
          </w:tcPr>
          <w:p w14:paraId="4DDCE684" w14:textId="1BA5CF1B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-15.26</w:t>
            </w:r>
          </w:p>
        </w:tc>
      </w:tr>
      <w:tr w:rsidR="006827D5" w:rsidRPr="00CF7493" w14:paraId="2C7F491C" w14:textId="2E843B2F" w:rsidTr="006827D5">
        <w:trPr>
          <w:trHeight w:val="152"/>
          <w:jc w:val="center"/>
        </w:trPr>
        <w:tc>
          <w:tcPr>
            <w:tcW w:w="0" w:type="auto"/>
            <w:vAlign w:val="center"/>
          </w:tcPr>
          <w:p w14:paraId="034B929D" w14:textId="57CD9268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A</w:t>
            </w:r>
            <w:r>
              <w:rPr>
                <w:rFonts w:ascii="Times New Roman" w:hAnsi="Times New Roman"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5443A2D" w14:textId="6BEE6123" w:rsidR="006827D5" w:rsidRPr="00CF7493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2578791D" w14:textId="761863B9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19CB10D0" w14:textId="68019C5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1E50CA80" w14:textId="7C527B8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1C7564E9" w14:textId="220E43D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</w:t>
            </w:r>
          </w:p>
        </w:tc>
        <w:tc>
          <w:tcPr>
            <w:tcW w:w="1127" w:type="dxa"/>
            <w:vAlign w:val="center"/>
          </w:tcPr>
          <w:p w14:paraId="5EACF6A7" w14:textId="71F2DE1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095D9B09" w14:textId="0BBA5DF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-14.22</w:t>
            </w:r>
          </w:p>
        </w:tc>
        <w:tc>
          <w:tcPr>
            <w:tcW w:w="1306" w:type="dxa"/>
            <w:vAlign w:val="center"/>
          </w:tcPr>
          <w:p w14:paraId="21DF3CC3" w14:textId="43070F6E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-12.22</w:t>
            </w:r>
          </w:p>
        </w:tc>
      </w:tr>
      <w:tr w:rsidR="006827D5" w:rsidRPr="00CF7493" w14:paraId="039D882A" w14:textId="0C2AD1A5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770E068E" w14:textId="0248C5E1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B4</w:t>
            </w:r>
          </w:p>
        </w:tc>
        <w:tc>
          <w:tcPr>
            <w:tcW w:w="0" w:type="auto"/>
            <w:vAlign w:val="center"/>
          </w:tcPr>
          <w:p w14:paraId="588BBB4E" w14:textId="331170FB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531D10A8" w14:textId="20B6A81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7E3922F2" w14:textId="20D6AD9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4F3D92D4" w14:textId="0359379F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41AACFD9" w14:textId="5A105F50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A</w:t>
            </w:r>
            <w:r>
              <w:rPr>
                <w:rFonts w:cs="v5.0.0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4D7BB125" w14:textId="4B1D664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21BFABA1" w14:textId="07B2D12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-27.81</w:t>
            </w:r>
          </w:p>
        </w:tc>
        <w:tc>
          <w:tcPr>
            <w:tcW w:w="1306" w:type="dxa"/>
            <w:vAlign w:val="center"/>
          </w:tcPr>
          <w:p w14:paraId="61B96162" w14:textId="00E7D9E3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-25.81</w:t>
            </w:r>
          </w:p>
        </w:tc>
      </w:tr>
      <w:tr w:rsidR="006827D5" w:rsidRPr="00CF7493" w14:paraId="4A1CFC70" w14:textId="1FD9E085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123691A9" w14:textId="7472C19D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B</w:t>
            </w:r>
            <w:r>
              <w:rPr>
                <w:rFonts w:ascii="Times New Roman" w:hAnsi="Times New Roman" w:cs="Arial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527EC1A8" w14:textId="3F280B00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63D82BE3" w14:textId="1A5B6C2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771885D8" w14:textId="66CF1FDF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02D39C45" w14:textId="10B778F3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0B1EACA8" w14:textId="412566CA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32D2553E" w14:textId="41E89AD0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04B7BE5F" w14:textId="720F710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-24.63</w:t>
            </w:r>
          </w:p>
        </w:tc>
        <w:tc>
          <w:tcPr>
            <w:tcW w:w="1306" w:type="dxa"/>
            <w:vAlign w:val="center"/>
          </w:tcPr>
          <w:p w14:paraId="048701B9" w14:textId="599E94A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-22.63</w:t>
            </w:r>
          </w:p>
        </w:tc>
      </w:tr>
      <w:tr w:rsidR="006827D5" w:rsidRPr="00CF7493" w14:paraId="58AB04EB" w14:textId="4A59BA8C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1D38DD5D" w14:textId="7C08C63D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B</w:t>
            </w:r>
            <w:r>
              <w:rPr>
                <w:rFonts w:ascii="Times New Roman" w:hAnsi="Times New Roman" w:cs="Arial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990E96A" w14:textId="7E3AD33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7575CED" w14:textId="4051AA74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2D94CCA3" w14:textId="3306A4E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407B4934" w14:textId="69A7BFDE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54B42E60" w14:textId="52E52E5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1127" w:type="dxa"/>
            <w:vAlign w:val="center"/>
          </w:tcPr>
          <w:p w14:paraId="1F63F497" w14:textId="1387F72E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11BD740D" w14:textId="557016E6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-20.63</w:t>
            </w:r>
          </w:p>
        </w:tc>
        <w:tc>
          <w:tcPr>
            <w:tcW w:w="1306" w:type="dxa"/>
            <w:vAlign w:val="center"/>
          </w:tcPr>
          <w:p w14:paraId="6F566A5E" w14:textId="33B9DDE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-18.63</w:t>
            </w:r>
          </w:p>
        </w:tc>
      </w:tr>
      <w:tr w:rsidR="006827D5" w:rsidRPr="00CF7493" w14:paraId="3E8D7D15" w14:textId="613B8C5C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6D28ECC3" w14:textId="21C47C53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B</w:t>
            </w:r>
            <w:r>
              <w:rPr>
                <w:rFonts w:ascii="Times New Roman" w:hAnsi="Times New Roman" w:cs="Arial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560FE109" w14:textId="31C5EB7A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A38FB33" w14:textId="1804EF26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3709A0B4" w14:textId="20F1D5B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0766F6AE" w14:textId="63788D53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14122A29" w14:textId="3D2FD37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</w:t>
            </w:r>
          </w:p>
        </w:tc>
        <w:tc>
          <w:tcPr>
            <w:tcW w:w="1127" w:type="dxa"/>
            <w:vAlign w:val="center"/>
          </w:tcPr>
          <w:p w14:paraId="17E81C2C" w14:textId="62225C7A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73D95EEC" w14:textId="482B4B0C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-18.16</w:t>
            </w:r>
          </w:p>
        </w:tc>
        <w:tc>
          <w:tcPr>
            <w:tcW w:w="1306" w:type="dxa"/>
            <w:vAlign w:val="center"/>
          </w:tcPr>
          <w:p w14:paraId="44849B22" w14:textId="7C82C94C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-16.16</w:t>
            </w:r>
          </w:p>
        </w:tc>
      </w:tr>
      <w:tr w:rsidR="006827D5" w:rsidRPr="00CF7493" w14:paraId="70436AFE" w14:textId="2E404EE7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573C140C" w14:textId="60302E21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C2</w:t>
            </w:r>
          </w:p>
        </w:tc>
        <w:tc>
          <w:tcPr>
            <w:tcW w:w="0" w:type="auto"/>
            <w:vAlign w:val="center"/>
          </w:tcPr>
          <w:p w14:paraId="36D9F3CA" w14:textId="10E782F6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626A67A5" w14:textId="1057317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271707EC" w14:textId="789FA69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3997C08D" w14:textId="22D295A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0DC2B692" w14:textId="6ECF57FC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A</w:t>
            </w:r>
            <w:r>
              <w:rPr>
                <w:rFonts w:cs="v5.0.0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01E2AE3F" w14:textId="5B429A1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392EBC21" w14:textId="3FEAEED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-23.48</w:t>
            </w:r>
          </w:p>
        </w:tc>
        <w:tc>
          <w:tcPr>
            <w:tcW w:w="1306" w:type="dxa"/>
            <w:vAlign w:val="center"/>
          </w:tcPr>
          <w:p w14:paraId="741FCECE" w14:textId="4071556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-21.48</w:t>
            </w:r>
          </w:p>
        </w:tc>
      </w:tr>
      <w:tr w:rsidR="006827D5" w:rsidRPr="00CF7493" w14:paraId="31B9873F" w14:textId="034D9B58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3F80879B" w14:textId="0A77E732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C2</w:t>
            </w:r>
          </w:p>
        </w:tc>
        <w:tc>
          <w:tcPr>
            <w:tcW w:w="0" w:type="auto"/>
            <w:vAlign w:val="center"/>
          </w:tcPr>
          <w:p w14:paraId="40DF09F1" w14:textId="1C97D077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478D4B13" w14:textId="7C115F9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128600A8" w14:textId="1FC7C189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39D3DDF6" w14:textId="03C3DBBF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0FF6F14C" w14:textId="236F58C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WGN</w:t>
            </w:r>
          </w:p>
        </w:tc>
        <w:tc>
          <w:tcPr>
            <w:tcW w:w="1127" w:type="dxa"/>
            <w:vAlign w:val="center"/>
          </w:tcPr>
          <w:p w14:paraId="0F93BCAA" w14:textId="251D980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Hz</w:t>
            </w:r>
          </w:p>
        </w:tc>
        <w:tc>
          <w:tcPr>
            <w:tcW w:w="1306" w:type="dxa"/>
            <w:vAlign w:val="center"/>
          </w:tcPr>
          <w:p w14:paraId="3CE74CD9" w14:textId="32DA7684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-20.37</w:t>
            </w:r>
          </w:p>
        </w:tc>
        <w:tc>
          <w:tcPr>
            <w:tcW w:w="1306" w:type="dxa"/>
            <w:vAlign w:val="center"/>
          </w:tcPr>
          <w:p w14:paraId="534D1EAA" w14:textId="56E646BB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-18.37</w:t>
            </w:r>
          </w:p>
        </w:tc>
      </w:tr>
      <w:tr w:rsidR="006827D5" w:rsidRPr="00CF7493" w14:paraId="59A22425" w14:textId="509E333B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1169F14C" w14:textId="3FFBB7CD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/>
                <w:lang w:eastAsia="zh-CN"/>
              </w:rPr>
              <w:t>C2</w:t>
            </w:r>
          </w:p>
        </w:tc>
        <w:tc>
          <w:tcPr>
            <w:tcW w:w="0" w:type="auto"/>
            <w:vAlign w:val="center"/>
          </w:tcPr>
          <w:p w14:paraId="285ABE29" w14:textId="0725287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3C3E04A9" w14:textId="418D415B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5 KHz</w:t>
            </w:r>
          </w:p>
        </w:tc>
        <w:tc>
          <w:tcPr>
            <w:tcW w:w="0" w:type="auto"/>
            <w:vAlign w:val="center"/>
          </w:tcPr>
          <w:p w14:paraId="32459219" w14:textId="4D5858D8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64</w:t>
            </w:r>
          </w:p>
        </w:tc>
        <w:tc>
          <w:tcPr>
            <w:tcW w:w="720" w:type="dxa"/>
            <w:vAlign w:val="center"/>
          </w:tcPr>
          <w:p w14:paraId="3202A698" w14:textId="0BD1EB15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1</w:t>
            </w:r>
            <w:r>
              <w:rPr>
                <w:rFonts w:cs="v5.0.0"/>
                <w:lang w:eastAsia="zh-CN"/>
              </w:rPr>
              <w:t>151</w:t>
            </w:r>
          </w:p>
        </w:tc>
        <w:tc>
          <w:tcPr>
            <w:tcW w:w="937" w:type="dxa"/>
            <w:vAlign w:val="center"/>
          </w:tcPr>
          <w:p w14:paraId="2ABDE312" w14:textId="01ACC7D9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TDLA30-10</w:t>
            </w:r>
          </w:p>
        </w:tc>
        <w:tc>
          <w:tcPr>
            <w:tcW w:w="1127" w:type="dxa"/>
            <w:vAlign w:val="center"/>
          </w:tcPr>
          <w:p w14:paraId="51BCF8D0" w14:textId="7B5D34A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7CB18828" w14:textId="020184D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-17.27</w:t>
            </w:r>
          </w:p>
        </w:tc>
        <w:tc>
          <w:tcPr>
            <w:tcW w:w="1306" w:type="dxa"/>
            <w:vAlign w:val="center"/>
          </w:tcPr>
          <w:p w14:paraId="6020363F" w14:textId="5B344681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-15.27</w:t>
            </w:r>
          </w:p>
        </w:tc>
      </w:tr>
      <w:tr w:rsidR="006827D5" w:rsidRPr="00CF7493" w14:paraId="7A75839A" w14:textId="4ECE0A98" w:rsidTr="006827D5">
        <w:trPr>
          <w:trHeight w:val="299"/>
          <w:jc w:val="center"/>
        </w:trPr>
        <w:tc>
          <w:tcPr>
            <w:tcW w:w="0" w:type="auto"/>
            <w:vAlign w:val="center"/>
          </w:tcPr>
          <w:p w14:paraId="5B924435" w14:textId="47C268B5" w:rsidR="006827D5" w:rsidRDefault="006827D5" w:rsidP="006827D5">
            <w:pPr>
              <w:pStyle w:val="TAC"/>
              <w:rPr>
                <w:rFonts w:ascii="Times New Roman" w:hAnsi="Times New Roman" w:cs="Arial"/>
                <w:lang w:eastAsia="zh-CN"/>
              </w:rPr>
            </w:pPr>
            <w:r>
              <w:rPr>
                <w:rFonts w:ascii="Times New Roman" w:hAnsi="Times New Roman" w:cs="Arial" w:hint="eastAsia"/>
                <w:lang w:eastAsia="zh-CN"/>
              </w:rPr>
              <w:t>C</w:t>
            </w:r>
            <w:r>
              <w:rPr>
                <w:rFonts w:ascii="Times New Roman" w:hAnsi="Times New Roman"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54F9221" w14:textId="378D4E45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T2R</w:t>
            </w:r>
          </w:p>
        </w:tc>
        <w:tc>
          <w:tcPr>
            <w:tcW w:w="0" w:type="auto"/>
            <w:vAlign w:val="center"/>
          </w:tcPr>
          <w:p w14:paraId="28A5AC8B" w14:textId="631112B4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 KHz</w:t>
            </w:r>
          </w:p>
        </w:tc>
        <w:tc>
          <w:tcPr>
            <w:tcW w:w="0" w:type="auto"/>
            <w:vAlign w:val="center"/>
          </w:tcPr>
          <w:p w14:paraId="76D91EF1" w14:textId="51553986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90</w:t>
            </w:r>
          </w:p>
        </w:tc>
        <w:tc>
          <w:tcPr>
            <w:tcW w:w="720" w:type="dxa"/>
            <w:vAlign w:val="center"/>
          </w:tcPr>
          <w:p w14:paraId="02850A93" w14:textId="0F343D0E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71</w:t>
            </w:r>
          </w:p>
        </w:tc>
        <w:tc>
          <w:tcPr>
            <w:tcW w:w="937" w:type="dxa"/>
            <w:vAlign w:val="center"/>
          </w:tcPr>
          <w:p w14:paraId="44F3692B" w14:textId="5C7B7A3D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T</w:t>
            </w:r>
            <w:r>
              <w:rPr>
                <w:rFonts w:cs="v5.0.0"/>
                <w:lang w:eastAsia="zh-CN"/>
              </w:rPr>
              <w:t>DLA30-10</w:t>
            </w:r>
          </w:p>
        </w:tc>
        <w:tc>
          <w:tcPr>
            <w:tcW w:w="1127" w:type="dxa"/>
            <w:vAlign w:val="center"/>
          </w:tcPr>
          <w:p w14:paraId="49166034" w14:textId="41BADAA4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4</w:t>
            </w:r>
            <w:r>
              <w:rPr>
                <w:rFonts w:cs="v5.0.0"/>
                <w:lang w:eastAsia="zh-CN"/>
              </w:rPr>
              <w:t>00Hz</w:t>
            </w:r>
          </w:p>
        </w:tc>
        <w:tc>
          <w:tcPr>
            <w:tcW w:w="1306" w:type="dxa"/>
            <w:vAlign w:val="center"/>
          </w:tcPr>
          <w:p w14:paraId="330AD1FE" w14:textId="0F50F7C2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2B6965">
              <w:t>-14.22</w:t>
            </w:r>
          </w:p>
        </w:tc>
        <w:tc>
          <w:tcPr>
            <w:tcW w:w="1306" w:type="dxa"/>
            <w:vAlign w:val="center"/>
          </w:tcPr>
          <w:p w14:paraId="51793EC9" w14:textId="7F81A325" w:rsidR="006827D5" w:rsidRDefault="006827D5" w:rsidP="006827D5">
            <w:pPr>
              <w:pStyle w:val="TAC"/>
              <w:rPr>
                <w:rFonts w:cs="v5.0.0"/>
                <w:lang w:eastAsia="zh-CN"/>
              </w:rPr>
            </w:pPr>
            <w:r w:rsidRPr="000F03F0">
              <w:t>-12.22</w:t>
            </w:r>
          </w:p>
        </w:tc>
      </w:tr>
    </w:tbl>
    <w:p w14:paraId="3CDB42E6" w14:textId="77777777" w:rsidR="00FA5777" w:rsidRPr="00CB7013" w:rsidRDefault="00FA5777" w:rsidP="00AB54D8">
      <w:pPr>
        <w:rPr>
          <w:lang w:eastAsia="zh-CN"/>
        </w:rPr>
      </w:pPr>
    </w:p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05DD245F" w14:textId="6B519331" w:rsidR="00B800E2" w:rsidRPr="001F1208" w:rsidRDefault="00CB7013" w:rsidP="00B800E2">
      <w:pPr>
        <w:jc w:val="both"/>
        <w:rPr>
          <w:lang w:eastAsia="zh-CN"/>
        </w:rPr>
      </w:pPr>
      <w:r>
        <w:rPr>
          <w:lang w:eastAsia="zh-CN"/>
        </w:rPr>
        <w:t>In this contribution, the ideal and impairment results</w:t>
      </w:r>
      <w:r w:rsidR="001F1208">
        <w:rPr>
          <w:lang w:eastAsia="zh-CN"/>
        </w:rPr>
        <w:t xml:space="preserve"> </w:t>
      </w:r>
      <w:r w:rsidR="006827D5">
        <w:rPr>
          <w:lang w:eastAsia="zh-CN"/>
        </w:rPr>
        <w:t xml:space="preserve">for PRACH </w:t>
      </w:r>
      <w:r w:rsidR="001F1208">
        <w:rPr>
          <w:lang w:eastAsia="zh-CN"/>
        </w:rPr>
        <w:t>are provided for performance requirement derived.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1CFBF827" w:rsidR="00F57074" w:rsidRDefault="001F1208" w:rsidP="00A827DC">
      <w:pPr>
        <w:pStyle w:val="Reference"/>
      </w:pPr>
      <w:r>
        <w:rPr>
          <w:rFonts w:hint="eastAsia"/>
        </w:rPr>
        <w:t>R</w:t>
      </w:r>
      <w:r>
        <w:t>4</w:t>
      </w:r>
      <w:r>
        <w:rPr>
          <w:rFonts w:hint="eastAsia"/>
        </w:rPr>
        <w:t>-</w:t>
      </w:r>
      <w:r>
        <w:t>2103808</w:t>
      </w:r>
      <w:r w:rsidR="00F57074">
        <w:rPr>
          <w:rFonts w:hint="eastAsia"/>
        </w:rPr>
        <w:t xml:space="preserve">, </w:t>
      </w:r>
      <w:r>
        <w:t>WF on the NR-U PRACH demodulation requirement, Nokia, Nokia Shanghai Bell.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AC5AB" w14:textId="77777777" w:rsidR="001C660E" w:rsidRDefault="001C660E" w:rsidP="00EA0BFA">
      <w:pPr>
        <w:spacing w:after="0" w:line="240" w:lineRule="auto"/>
      </w:pPr>
      <w:r>
        <w:separator/>
      </w:r>
    </w:p>
  </w:endnote>
  <w:endnote w:type="continuationSeparator" w:id="0">
    <w:p w14:paraId="0553F4CB" w14:textId="77777777" w:rsidR="001C660E" w:rsidRDefault="001C660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A1F53" w14:textId="77777777" w:rsidR="001C660E" w:rsidRDefault="001C660E" w:rsidP="00EA0BFA">
      <w:pPr>
        <w:spacing w:after="0" w:line="240" w:lineRule="auto"/>
      </w:pPr>
      <w:r>
        <w:separator/>
      </w:r>
    </w:p>
  </w:footnote>
  <w:footnote w:type="continuationSeparator" w:id="0">
    <w:p w14:paraId="7E0FAB35" w14:textId="77777777" w:rsidR="001C660E" w:rsidRDefault="001C660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0C5AA3"/>
    <w:multiLevelType w:val="hybridMultilevel"/>
    <w:tmpl w:val="F17CD5D8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487330"/>
    <w:multiLevelType w:val="hybridMultilevel"/>
    <w:tmpl w:val="B6601B5C"/>
    <w:lvl w:ilvl="0" w:tplc="9704FD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BB3C4D"/>
    <w:multiLevelType w:val="hybridMultilevel"/>
    <w:tmpl w:val="10F00AA2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8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2" w15:restartNumberingAfterBreak="0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3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4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6"/>
  </w:num>
  <w:num w:numId="5">
    <w:abstractNumId w:val="29"/>
  </w:num>
  <w:num w:numId="6">
    <w:abstractNumId w:val="8"/>
  </w:num>
  <w:num w:numId="7">
    <w:abstractNumId w:val="35"/>
  </w:num>
  <w:num w:numId="8">
    <w:abstractNumId w:val="28"/>
  </w:num>
  <w:num w:numId="9">
    <w:abstractNumId w:val="13"/>
  </w:num>
  <w:num w:numId="10">
    <w:abstractNumId w:val="12"/>
  </w:num>
  <w:num w:numId="11">
    <w:abstractNumId w:val="30"/>
  </w:num>
  <w:num w:numId="12">
    <w:abstractNumId w:val="21"/>
  </w:num>
  <w:num w:numId="13">
    <w:abstractNumId w:val="5"/>
  </w:num>
  <w:num w:numId="14">
    <w:abstractNumId w:val="19"/>
  </w:num>
  <w:num w:numId="15">
    <w:abstractNumId w:val="10"/>
  </w:num>
  <w:num w:numId="16">
    <w:abstractNumId w:val="3"/>
  </w:num>
  <w:num w:numId="17">
    <w:abstractNumId w:val="7"/>
  </w:num>
  <w:num w:numId="18">
    <w:abstractNumId w:val="37"/>
  </w:num>
  <w:num w:numId="19">
    <w:abstractNumId w:val="36"/>
  </w:num>
  <w:num w:numId="20">
    <w:abstractNumId w:val="0"/>
  </w:num>
  <w:num w:numId="21">
    <w:abstractNumId w:val="33"/>
  </w:num>
  <w:num w:numId="22">
    <w:abstractNumId w:val="11"/>
  </w:num>
  <w:num w:numId="23">
    <w:abstractNumId w:val="16"/>
  </w:num>
  <w:num w:numId="24">
    <w:abstractNumId w:val="14"/>
  </w:num>
  <w:num w:numId="25">
    <w:abstractNumId w:val="15"/>
  </w:num>
  <w:num w:numId="26">
    <w:abstractNumId w:val="34"/>
  </w:num>
  <w:num w:numId="27">
    <w:abstractNumId w:val="18"/>
  </w:num>
  <w:num w:numId="28">
    <w:abstractNumId w:val="26"/>
  </w:num>
  <w:num w:numId="29">
    <w:abstractNumId w:val="20"/>
  </w:num>
  <w:num w:numId="30">
    <w:abstractNumId w:val="27"/>
  </w:num>
  <w:num w:numId="31">
    <w:abstractNumId w:val="9"/>
  </w:num>
  <w:num w:numId="32">
    <w:abstractNumId w:val="32"/>
  </w:num>
  <w:num w:numId="33">
    <w:abstractNumId w:val="22"/>
  </w:num>
  <w:num w:numId="34">
    <w:abstractNumId w:val="1"/>
  </w:num>
  <w:num w:numId="35">
    <w:abstractNumId w:val="4"/>
  </w:num>
  <w:num w:numId="36">
    <w:abstractNumId w:val="25"/>
  </w:num>
  <w:num w:numId="37">
    <w:abstractNumId w:val="31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2202"/>
    <w:rsid w:val="00070287"/>
    <w:rsid w:val="00070811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4FD4"/>
    <w:rsid w:val="000A103E"/>
    <w:rsid w:val="000A4382"/>
    <w:rsid w:val="000A46B2"/>
    <w:rsid w:val="000B19D7"/>
    <w:rsid w:val="000B3C57"/>
    <w:rsid w:val="000B5D16"/>
    <w:rsid w:val="000B7B3D"/>
    <w:rsid w:val="000C4708"/>
    <w:rsid w:val="000C4F84"/>
    <w:rsid w:val="000C67C7"/>
    <w:rsid w:val="000D54F4"/>
    <w:rsid w:val="000F110B"/>
    <w:rsid w:val="000F19C5"/>
    <w:rsid w:val="000F438F"/>
    <w:rsid w:val="000F5217"/>
    <w:rsid w:val="00104068"/>
    <w:rsid w:val="00105C7A"/>
    <w:rsid w:val="001153EB"/>
    <w:rsid w:val="001161C6"/>
    <w:rsid w:val="0011669F"/>
    <w:rsid w:val="001240C6"/>
    <w:rsid w:val="00125049"/>
    <w:rsid w:val="00130993"/>
    <w:rsid w:val="0013459D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282C"/>
    <w:rsid w:val="00186BD7"/>
    <w:rsid w:val="00187530"/>
    <w:rsid w:val="0019176C"/>
    <w:rsid w:val="001A5B18"/>
    <w:rsid w:val="001A6BDA"/>
    <w:rsid w:val="001B0A8B"/>
    <w:rsid w:val="001B1399"/>
    <w:rsid w:val="001B34B4"/>
    <w:rsid w:val="001C2E9C"/>
    <w:rsid w:val="001C59AD"/>
    <w:rsid w:val="001C660E"/>
    <w:rsid w:val="001D10CF"/>
    <w:rsid w:val="001E26A6"/>
    <w:rsid w:val="001E6BFA"/>
    <w:rsid w:val="001E6D0F"/>
    <w:rsid w:val="001F1208"/>
    <w:rsid w:val="001F31EA"/>
    <w:rsid w:val="001F3A55"/>
    <w:rsid w:val="002007C3"/>
    <w:rsid w:val="00212AC7"/>
    <w:rsid w:val="002166E6"/>
    <w:rsid w:val="00235974"/>
    <w:rsid w:val="00244B99"/>
    <w:rsid w:val="002454B4"/>
    <w:rsid w:val="00245C89"/>
    <w:rsid w:val="00245E92"/>
    <w:rsid w:val="002629FC"/>
    <w:rsid w:val="0026464B"/>
    <w:rsid w:val="002722FF"/>
    <w:rsid w:val="002932D6"/>
    <w:rsid w:val="00293801"/>
    <w:rsid w:val="002951C3"/>
    <w:rsid w:val="002B01D8"/>
    <w:rsid w:val="002B0DEB"/>
    <w:rsid w:val="002B23B2"/>
    <w:rsid w:val="002B6DC4"/>
    <w:rsid w:val="002C103C"/>
    <w:rsid w:val="002C157D"/>
    <w:rsid w:val="002C4B38"/>
    <w:rsid w:val="002D449C"/>
    <w:rsid w:val="002D7227"/>
    <w:rsid w:val="002E2341"/>
    <w:rsid w:val="002E3B06"/>
    <w:rsid w:val="00301D03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21EE"/>
    <w:rsid w:val="00373018"/>
    <w:rsid w:val="00385023"/>
    <w:rsid w:val="003905F4"/>
    <w:rsid w:val="00395605"/>
    <w:rsid w:val="00396D8D"/>
    <w:rsid w:val="003975CA"/>
    <w:rsid w:val="00397929"/>
    <w:rsid w:val="003A13E0"/>
    <w:rsid w:val="003A53A5"/>
    <w:rsid w:val="003A6F2F"/>
    <w:rsid w:val="003B154C"/>
    <w:rsid w:val="003B4916"/>
    <w:rsid w:val="003B49E6"/>
    <w:rsid w:val="003B4A39"/>
    <w:rsid w:val="003C0038"/>
    <w:rsid w:val="003C01FB"/>
    <w:rsid w:val="003C036C"/>
    <w:rsid w:val="003C48FE"/>
    <w:rsid w:val="003D4043"/>
    <w:rsid w:val="003D5F1E"/>
    <w:rsid w:val="003E5DDE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429C7"/>
    <w:rsid w:val="00452742"/>
    <w:rsid w:val="00452F4C"/>
    <w:rsid w:val="004545FC"/>
    <w:rsid w:val="00457696"/>
    <w:rsid w:val="0046111C"/>
    <w:rsid w:val="0046405C"/>
    <w:rsid w:val="004642F5"/>
    <w:rsid w:val="00470D89"/>
    <w:rsid w:val="00471DCC"/>
    <w:rsid w:val="00476CD6"/>
    <w:rsid w:val="004818EB"/>
    <w:rsid w:val="00482D8B"/>
    <w:rsid w:val="00484E5C"/>
    <w:rsid w:val="00494D9D"/>
    <w:rsid w:val="004A00CE"/>
    <w:rsid w:val="004A1B0A"/>
    <w:rsid w:val="004A53E1"/>
    <w:rsid w:val="004A6735"/>
    <w:rsid w:val="004C591D"/>
    <w:rsid w:val="004D5A7F"/>
    <w:rsid w:val="004E0612"/>
    <w:rsid w:val="004E4F17"/>
    <w:rsid w:val="004E5D79"/>
    <w:rsid w:val="004F172D"/>
    <w:rsid w:val="004F4436"/>
    <w:rsid w:val="004F711C"/>
    <w:rsid w:val="00506F0F"/>
    <w:rsid w:val="005108BE"/>
    <w:rsid w:val="00520510"/>
    <w:rsid w:val="00522289"/>
    <w:rsid w:val="005223B7"/>
    <w:rsid w:val="00524C0D"/>
    <w:rsid w:val="00525800"/>
    <w:rsid w:val="005303F1"/>
    <w:rsid w:val="00534CBB"/>
    <w:rsid w:val="005410A6"/>
    <w:rsid w:val="005437F0"/>
    <w:rsid w:val="00551033"/>
    <w:rsid w:val="00553E94"/>
    <w:rsid w:val="00556798"/>
    <w:rsid w:val="005577B3"/>
    <w:rsid w:val="00560710"/>
    <w:rsid w:val="0056241D"/>
    <w:rsid w:val="00563E32"/>
    <w:rsid w:val="00566FEE"/>
    <w:rsid w:val="00571273"/>
    <w:rsid w:val="00572692"/>
    <w:rsid w:val="00572E24"/>
    <w:rsid w:val="00573A1F"/>
    <w:rsid w:val="00581304"/>
    <w:rsid w:val="00583913"/>
    <w:rsid w:val="00584B89"/>
    <w:rsid w:val="00585A0E"/>
    <w:rsid w:val="005903E5"/>
    <w:rsid w:val="005943EF"/>
    <w:rsid w:val="00594420"/>
    <w:rsid w:val="00595410"/>
    <w:rsid w:val="005972F9"/>
    <w:rsid w:val="005A1B44"/>
    <w:rsid w:val="005A7E3A"/>
    <w:rsid w:val="005B4CED"/>
    <w:rsid w:val="005B7B6D"/>
    <w:rsid w:val="005D3710"/>
    <w:rsid w:val="005E4E0A"/>
    <w:rsid w:val="005E563B"/>
    <w:rsid w:val="005E6918"/>
    <w:rsid w:val="006227D8"/>
    <w:rsid w:val="006238A5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26FC"/>
    <w:rsid w:val="006827D5"/>
    <w:rsid w:val="00692C8F"/>
    <w:rsid w:val="00695475"/>
    <w:rsid w:val="006A04DE"/>
    <w:rsid w:val="006A1A93"/>
    <w:rsid w:val="006A2928"/>
    <w:rsid w:val="006B7718"/>
    <w:rsid w:val="006C3078"/>
    <w:rsid w:val="006D25EF"/>
    <w:rsid w:val="006E24E8"/>
    <w:rsid w:val="006E44C7"/>
    <w:rsid w:val="006E70D1"/>
    <w:rsid w:val="006F1810"/>
    <w:rsid w:val="006F191B"/>
    <w:rsid w:val="006F1A7D"/>
    <w:rsid w:val="00700580"/>
    <w:rsid w:val="00700A99"/>
    <w:rsid w:val="007026B5"/>
    <w:rsid w:val="007027D9"/>
    <w:rsid w:val="00704334"/>
    <w:rsid w:val="007135FE"/>
    <w:rsid w:val="00720A50"/>
    <w:rsid w:val="007273C9"/>
    <w:rsid w:val="00740539"/>
    <w:rsid w:val="00752EFF"/>
    <w:rsid w:val="00762F93"/>
    <w:rsid w:val="00770EB5"/>
    <w:rsid w:val="00771CF2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B53C1"/>
    <w:rsid w:val="007C05D8"/>
    <w:rsid w:val="007C7CA0"/>
    <w:rsid w:val="007D09B2"/>
    <w:rsid w:val="007D293F"/>
    <w:rsid w:val="007D615C"/>
    <w:rsid w:val="007E176D"/>
    <w:rsid w:val="007E4CBC"/>
    <w:rsid w:val="007F0572"/>
    <w:rsid w:val="007F3A66"/>
    <w:rsid w:val="007F43BC"/>
    <w:rsid w:val="007F61F9"/>
    <w:rsid w:val="0081235D"/>
    <w:rsid w:val="00812572"/>
    <w:rsid w:val="008236B9"/>
    <w:rsid w:val="00826B8E"/>
    <w:rsid w:val="00837363"/>
    <w:rsid w:val="00845A7D"/>
    <w:rsid w:val="00850630"/>
    <w:rsid w:val="008549E8"/>
    <w:rsid w:val="00862981"/>
    <w:rsid w:val="008632D5"/>
    <w:rsid w:val="008653A7"/>
    <w:rsid w:val="00871275"/>
    <w:rsid w:val="00872441"/>
    <w:rsid w:val="0087410F"/>
    <w:rsid w:val="008818FD"/>
    <w:rsid w:val="0088386C"/>
    <w:rsid w:val="00884C4A"/>
    <w:rsid w:val="00884F9F"/>
    <w:rsid w:val="008857DE"/>
    <w:rsid w:val="00886DC5"/>
    <w:rsid w:val="0089129E"/>
    <w:rsid w:val="008B043F"/>
    <w:rsid w:val="008B1B1B"/>
    <w:rsid w:val="008B20A6"/>
    <w:rsid w:val="008B2B35"/>
    <w:rsid w:val="008B7EA9"/>
    <w:rsid w:val="008E249B"/>
    <w:rsid w:val="008E425A"/>
    <w:rsid w:val="008E5D01"/>
    <w:rsid w:val="008F517B"/>
    <w:rsid w:val="00900AAD"/>
    <w:rsid w:val="00910027"/>
    <w:rsid w:val="0091019A"/>
    <w:rsid w:val="00910BA6"/>
    <w:rsid w:val="009157F5"/>
    <w:rsid w:val="00915B96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54464"/>
    <w:rsid w:val="00966659"/>
    <w:rsid w:val="00967B28"/>
    <w:rsid w:val="00973964"/>
    <w:rsid w:val="009741CE"/>
    <w:rsid w:val="00975093"/>
    <w:rsid w:val="00976B1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B71"/>
    <w:rsid w:val="009A4915"/>
    <w:rsid w:val="009B42F8"/>
    <w:rsid w:val="009C0908"/>
    <w:rsid w:val="009C3257"/>
    <w:rsid w:val="009C3D8F"/>
    <w:rsid w:val="009C455F"/>
    <w:rsid w:val="009D685A"/>
    <w:rsid w:val="009D69F0"/>
    <w:rsid w:val="009E1924"/>
    <w:rsid w:val="009E5710"/>
    <w:rsid w:val="009E5F52"/>
    <w:rsid w:val="009E64AE"/>
    <w:rsid w:val="009E6790"/>
    <w:rsid w:val="009F277C"/>
    <w:rsid w:val="009F3BD4"/>
    <w:rsid w:val="00A0079E"/>
    <w:rsid w:val="00A0211B"/>
    <w:rsid w:val="00A041B2"/>
    <w:rsid w:val="00A04A99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E5A"/>
    <w:rsid w:val="00A81C39"/>
    <w:rsid w:val="00A827DC"/>
    <w:rsid w:val="00A849F4"/>
    <w:rsid w:val="00A85979"/>
    <w:rsid w:val="00A96CD1"/>
    <w:rsid w:val="00AA5824"/>
    <w:rsid w:val="00AA5D62"/>
    <w:rsid w:val="00AA781D"/>
    <w:rsid w:val="00AA7E54"/>
    <w:rsid w:val="00AB2325"/>
    <w:rsid w:val="00AB54D8"/>
    <w:rsid w:val="00AB5CEF"/>
    <w:rsid w:val="00AC3BF6"/>
    <w:rsid w:val="00AC5A96"/>
    <w:rsid w:val="00AD4945"/>
    <w:rsid w:val="00AD6CD6"/>
    <w:rsid w:val="00AE0CD3"/>
    <w:rsid w:val="00AE4216"/>
    <w:rsid w:val="00AE5107"/>
    <w:rsid w:val="00AE6AAC"/>
    <w:rsid w:val="00AF07FF"/>
    <w:rsid w:val="00AF4B53"/>
    <w:rsid w:val="00B0719B"/>
    <w:rsid w:val="00B11A06"/>
    <w:rsid w:val="00B11F1B"/>
    <w:rsid w:val="00B124F9"/>
    <w:rsid w:val="00B2596F"/>
    <w:rsid w:val="00B41464"/>
    <w:rsid w:val="00B41594"/>
    <w:rsid w:val="00B41ADE"/>
    <w:rsid w:val="00B42343"/>
    <w:rsid w:val="00B477E6"/>
    <w:rsid w:val="00B50FCA"/>
    <w:rsid w:val="00B5315C"/>
    <w:rsid w:val="00B54779"/>
    <w:rsid w:val="00B56C3A"/>
    <w:rsid w:val="00B57876"/>
    <w:rsid w:val="00B60A0A"/>
    <w:rsid w:val="00B6653B"/>
    <w:rsid w:val="00B71AAA"/>
    <w:rsid w:val="00B731E1"/>
    <w:rsid w:val="00B73FED"/>
    <w:rsid w:val="00B7592D"/>
    <w:rsid w:val="00B75C9B"/>
    <w:rsid w:val="00B800E2"/>
    <w:rsid w:val="00B80545"/>
    <w:rsid w:val="00B84E35"/>
    <w:rsid w:val="00B85B6C"/>
    <w:rsid w:val="00B874B5"/>
    <w:rsid w:val="00BA1FBF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3175"/>
    <w:rsid w:val="00CB5DC3"/>
    <w:rsid w:val="00CB701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3820"/>
    <w:rsid w:val="00D109FD"/>
    <w:rsid w:val="00D134A7"/>
    <w:rsid w:val="00D16B55"/>
    <w:rsid w:val="00D2632E"/>
    <w:rsid w:val="00D30348"/>
    <w:rsid w:val="00D307B1"/>
    <w:rsid w:val="00D33FE0"/>
    <w:rsid w:val="00D42783"/>
    <w:rsid w:val="00D42A48"/>
    <w:rsid w:val="00D44F35"/>
    <w:rsid w:val="00D4599F"/>
    <w:rsid w:val="00D4687D"/>
    <w:rsid w:val="00D523C3"/>
    <w:rsid w:val="00D537F7"/>
    <w:rsid w:val="00D54B28"/>
    <w:rsid w:val="00D76BF1"/>
    <w:rsid w:val="00D80AB1"/>
    <w:rsid w:val="00D81333"/>
    <w:rsid w:val="00D86ED2"/>
    <w:rsid w:val="00D9215C"/>
    <w:rsid w:val="00D936D4"/>
    <w:rsid w:val="00D95A5A"/>
    <w:rsid w:val="00D95A79"/>
    <w:rsid w:val="00DA1D4D"/>
    <w:rsid w:val="00DA2255"/>
    <w:rsid w:val="00DA5ED1"/>
    <w:rsid w:val="00DB2C5D"/>
    <w:rsid w:val="00DB6D50"/>
    <w:rsid w:val="00DC365B"/>
    <w:rsid w:val="00DC4ADF"/>
    <w:rsid w:val="00DC57ED"/>
    <w:rsid w:val="00DC5ED5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1815"/>
    <w:rsid w:val="00E33CE3"/>
    <w:rsid w:val="00E3560B"/>
    <w:rsid w:val="00E363F7"/>
    <w:rsid w:val="00E4071C"/>
    <w:rsid w:val="00E42727"/>
    <w:rsid w:val="00E458B6"/>
    <w:rsid w:val="00E47897"/>
    <w:rsid w:val="00E518C7"/>
    <w:rsid w:val="00E53D1B"/>
    <w:rsid w:val="00E60098"/>
    <w:rsid w:val="00E61A94"/>
    <w:rsid w:val="00E6343E"/>
    <w:rsid w:val="00E671EB"/>
    <w:rsid w:val="00E804B7"/>
    <w:rsid w:val="00E81E26"/>
    <w:rsid w:val="00E825C5"/>
    <w:rsid w:val="00E848EB"/>
    <w:rsid w:val="00E85A92"/>
    <w:rsid w:val="00E863D6"/>
    <w:rsid w:val="00E87EC2"/>
    <w:rsid w:val="00E95046"/>
    <w:rsid w:val="00EA0BFA"/>
    <w:rsid w:val="00EA267D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57074"/>
    <w:rsid w:val="00F750CA"/>
    <w:rsid w:val="00F77957"/>
    <w:rsid w:val="00F8109A"/>
    <w:rsid w:val="00F820C3"/>
    <w:rsid w:val="00F82A9F"/>
    <w:rsid w:val="00F82C52"/>
    <w:rsid w:val="00F82E50"/>
    <w:rsid w:val="00F86898"/>
    <w:rsid w:val="00F872EC"/>
    <w:rsid w:val="00FA0E9C"/>
    <w:rsid w:val="00FA455D"/>
    <w:rsid w:val="00FA5777"/>
    <w:rsid w:val="00FA73A3"/>
    <w:rsid w:val="00FB3661"/>
    <w:rsid w:val="00FB5E25"/>
    <w:rsid w:val="00FC4244"/>
    <w:rsid w:val="00FD01D2"/>
    <w:rsid w:val="00FD1130"/>
    <w:rsid w:val="00FD4B11"/>
    <w:rsid w:val="00FD5750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EEEAEC1-C394-417D-9280-1D84043D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A73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73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8B7E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8B7EA9"/>
    <w:rPr>
      <w:rFonts w:ascii="Times New Roman" w:hAnsi="Times New Roman"/>
      <w:sz w:val="18"/>
      <w:szCs w:val="18"/>
    </w:rPr>
  </w:style>
  <w:style w:type="paragraph" w:customStyle="1" w:styleId="TAR">
    <w:name w:val="TAR"/>
    <w:basedOn w:val="a"/>
    <w:rsid w:val="00A04A99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C5ED5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DC5ED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FA73A3"/>
    <w:rPr>
      <w:rFonts w:ascii="Times New Roman" w:hAnsi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FA73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0126-4F18-4DE2-8589-3A7B02E6E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Samsung0</cp:lastModifiedBy>
  <cp:revision>2</cp:revision>
  <dcterms:created xsi:type="dcterms:W3CDTF">2021-05-11T12:49:00Z</dcterms:created>
  <dcterms:modified xsi:type="dcterms:W3CDTF">2021-05-11T12:49:00Z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